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77" w:rsidRPr="004D624F" w:rsidRDefault="00644C77" w:rsidP="00D87C5A">
      <w:pPr>
        <w:jc w:val="center"/>
        <w:rPr>
          <w:b/>
          <w:sz w:val="28"/>
          <w:szCs w:val="28"/>
        </w:rPr>
      </w:pPr>
      <w:proofErr w:type="gramStart"/>
      <w:r w:rsidRPr="004D624F">
        <w:rPr>
          <w:b/>
          <w:sz w:val="28"/>
          <w:szCs w:val="28"/>
        </w:rPr>
        <w:t>РОССИЙСКАЯ  ФЕДЕРАЦИЯ</w:t>
      </w:r>
      <w:proofErr w:type="gramEnd"/>
    </w:p>
    <w:p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4D624F" w:rsidRPr="004D624F">
        <w:rPr>
          <w:b/>
          <w:sz w:val="28"/>
          <w:szCs w:val="28"/>
        </w:rPr>
        <w:t>ЗИМНЯКСКОГО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:rsidR="00644C77" w:rsidRPr="00644C77" w:rsidRDefault="004D624F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6201D5">
        <w:rPr>
          <w:sz w:val="28"/>
          <w:szCs w:val="28"/>
          <w:lang w:eastAsia="zh-CN"/>
        </w:rPr>
        <w:t xml:space="preserve"> </w:t>
      </w:r>
      <w:r w:rsidR="000E3CAA">
        <w:rPr>
          <w:sz w:val="28"/>
          <w:szCs w:val="28"/>
          <w:lang w:eastAsia="zh-CN"/>
        </w:rPr>
        <w:t>05</w:t>
      </w:r>
      <w:r w:rsidR="007405E9">
        <w:rPr>
          <w:sz w:val="28"/>
          <w:szCs w:val="28"/>
          <w:lang w:eastAsia="zh-CN"/>
        </w:rPr>
        <w:t>.0</w:t>
      </w:r>
      <w:r w:rsidR="000E3CAA">
        <w:rPr>
          <w:sz w:val="28"/>
          <w:szCs w:val="28"/>
          <w:lang w:eastAsia="zh-CN"/>
        </w:rPr>
        <w:t>9</w:t>
      </w:r>
      <w:r w:rsidR="000B70E1">
        <w:rPr>
          <w:sz w:val="28"/>
          <w:szCs w:val="28"/>
          <w:lang w:eastAsia="zh-CN"/>
        </w:rPr>
        <w:t>.2023 г.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         </w:t>
      </w:r>
      <w:r w:rsidR="008A3511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 w:rsidR="000E3CAA">
        <w:rPr>
          <w:sz w:val="28"/>
          <w:szCs w:val="28"/>
          <w:lang w:eastAsia="zh-CN"/>
        </w:rPr>
        <w:t xml:space="preserve"> 57</w:t>
      </w:r>
    </w:p>
    <w:p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д.Зимник</w:t>
      </w:r>
      <w:proofErr w:type="spellEnd"/>
    </w:p>
    <w:p w:rsidR="002E13C0" w:rsidRDefault="002E13C0" w:rsidP="002E13C0">
      <w:pPr>
        <w:pStyle w:val="a3"/>
        <w:rPr>
          <w:sz w:val="28"/>
          <w:szCs w:val="28"/>
        </w:rPr>
      </w:pPr>
    </w:p>
    <w:p w:rsidR="00644C77" w:rsidRPr="00644C77" w:rsidRDefault="00644C77" w:rsidP="002E13C0">
      <w:pPr>
        <w:pStyle w:val="a3"/>
        <w:rPr>
          <w:sz w:val="28"/>
          <w:szCs w:val="28"/>
        </w:rPr>
      </w:pPr>
    </w:p>
    <w:p w:rsidR="00CB0959" w:rsidRDefault="002B12D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</w:t>
      </w:r>
      <w:r w:rsidR="0056505A">
        <w:rPr>
          <w:sz w:val="28"/>
          <w:szCs w:val="28"/>
        </w:rPr>
        <w:t xml:space="preserve">поступлению и выбытию активов администрации </w:t>
      </w:r>
      <w:proofErr w:type="spellStart"/>
      <w:r w:rsidR="0056505A">
        <w:rPr>
          <w:sz w:val="28"/>
          <w:szCs w:val="28"/>
        </w:rPr>
        <w:t>Зимнякского</w:t>
      </w:r>
      <w:proofErr w:type="spellEnd"/>
      <w:r w:rsidR="0056505A">
        <w:rPr>
          <w:sz w:val="28"/>
          <w:szCs w:val="28"/>
        </w:rPr>
        <w:t xml:space="preserve"> сельского поселения</w:t>
      </w:r>
    </w:p>
    <w:p w:rsidR="0056505A" w:rsidRDefault="0056505A" w:rsidP="004D624F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bookmarkStart w:id="0" w:name="_GoBack"/>
      <w:bookmarkEnd w:id="0"/>
    </w:p>
    <w:p w:rsidR="007405E9" w:rsidRPr="00644C77" w:rsidRDefault="007405E9" w:rsidP="002E13C0">
      <w:pPr>
        <w:pStyle w:val="a3"/>
        <w:rPr>
          <w:sz w:val="28"/>
          <w:szCs w:val="28"/>
        </w:rPr>
      </w:pPr>
    </w:p>
    <w:p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</w:t>
      </w:r>
      <w:r w:rsidR="002B12DA">
        <w:rPr>
          <w:sz w:val="28"/>
          <w:szCs w:val="28"/>
        </w:rPr>
        <w:t>целях исполнения статьи 47.2 Бюджетного кодекса Российской Федерации, Постановления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E230B3">
        <w:rPr>
          <w:bCs/>
          <w:sz w:val="28"/>
          <w:szCs w:val="28"/>
        </w:rPr>
        <w:t xml:space="preserve">, администрация </w:t>
      </w:r>
      <w:proofErr w:type="spellStart"/>
      <w:r w:rsidR="00E230B3">
        <w:rPr>
          <w:bCs/>
          <w:sz w:val="28"/>
          <w:szCs w:val="28"/>
        </w:rPr>
        <w:t>Зимнякского</w:t>
      </w:r>
      <w:proofErr w:type="spellEnd"/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:rsidR="007405E9" w:rsidRDefault="002B12D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</w:t>
      </w:r>
      <w:r w:rsidR="008533CA">
        <w:rPr>
          <w:sz w:val="28"/>
          <w:szCs w:val="28"/>
        </w:rPr>
        <w:t xml:space="preserve">поступлению и выбытию </w:t>
      </w:r>
      <w:proofErr w:type="gramStart"/>
      <w:r w:rsidR="008533CA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согласно приложению</w:t>
      </w:r>
      <w:r w:rsidR="009B3D4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9B3D46" w:rsidRPr="008F361D" w:rsidRDefault="009B3D46" w:rsidP="009B3D46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r w:rsidRPr="008F361D">
        <w:rPr>
          <w:color w:val="000000"/>
          <w:szCs w:val="28"/>
        </w:rPr>
        <w:t xml:space="preserve">Создать комиссию по поступлению и выбытию активов </w:t>
      </w:r>
      <w:r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министрации </w:t>
      </w:r>
      <w:proofErr w:type="spellStart"/>
      <w:r>
        <w:rPr>
          <w:color w:val="000000"/>
          <w:szCs w:val="28"/>
        </w:rPr>
        <w:t>Зимнякского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>
        <w:rPr>
          <w:color w:val="000000"/>
          <w:szCs w:val="28"/>
        </w:rPr>
        <w:t xml:space="preserve"> района Кировской</w:t>
      </w:r>
      <w:r w:rsidRPr="008F361D">
        <w:rPr>
          <w:color w:val="000000"/>
          <w:szCs w:val="28"/>
        </w:rPr>
        <w:t xml:space="preserve"> области  и утвердить ее </w:t>
      </w:r>
      <w:hyperlink w:anchor="P315" w:tooltip="#P315" w:history="1">
        <w:r w:rsidRPr="009B3D46">
          <w:rPr>
            <w:rStyle w:val="a6"/>
            <w:color w:val="000000"/>
            <w:szCs w:val="28"/>
            <w:u w:val="none"/>
          </w:rPr>
          <w:t>состав</w:t>
        </w:r>
      </w:hyperlink>
      <w:r w:rsidRPr="009B3D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 приложению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</w:t>
      </w:r>
      <w:r w:rsidR="007405E9" w:rsidRPr="007405E9">
        <w:rPr>
          <w:bCs/>
          <w:sz w:val="28"/>
          <w:szCs w:val="28"/>
        </w:rPr>
        <w:t>.</w:t>
      </w:r>
      <w:r w:rsidR="007405E9"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7405E9" w:rsidRPr="007405E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D87C5A">
        <w:rPr>
          <w:sz w:val="28"/>
          <w:szCs w:val="28"/>
        </w:rPr>
        <w:t>Зимнякского</w:t>
      </w:r>
      <w:proofErr w:type="spellEnd"/>
      <w:r w:rsidR="007405E9" w:rsidRPr="007405E9">
        <w:rPr>
          <w:sz w:val="28"/>
          <w:szCs w:val="28"/>
        </w:rPr>
        <w:t xml:space="preserve"> сельского поселения в сети «Интернет».</w:t>
      </w:r>
    </w:p>
    <w:p w:rsidR="007405E9" w:rsidRPr="007405E9" w:rsidRDefault="009B3D46" w:rsidP="009B3D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8A3511" w:rsidRDefault="008A3511" w:rsidP="002E13C0">
      <w:pPr>
        <w:ind w:left="1066"/>
        <w:jc w:val="both"/>
        <w:rPr>
          <w:sz w:val="28"/>
          <w:szCs w:val="28"/>
        </w:rPr>
      </w:pPr>
    </w:p>
    <w:p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:rsidR="002E13C0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7C5A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87C5A"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2E13C0" w:rsidRPr="00644C77" w:rsidRDefault="002E13C0" w:rsidP="002E13C0">
      <w:pPr>
        <w:jc w:val="both"/>
        <w:rPr>
          <w:sz w:val="28"/>
          <w:szCs w:val="28"/>
        </w:rPr>
      </w:pPr>
    </w:p>
    <w:p w:rsidR="00CB0959" w:rsidRDefault="00CB0959" w:rsidP="00CB0959">
      <w:pPr>
        <w:pStyle w:val="a3"/>
        <w:spacing w:before="62"/>
        <w:ind w:right="300"/>
        <w:jc w:val="right"/>
      </w:pPr>
      <w:bookmarkStart w:id="1" w:name="Приложение"/>
      <w:bookmarkEnd w:id="1"/>
    </w:p>
    <w:p w:rsidR="00CB0959" w:rsidRDefault="00CB0959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</w:t>
      </w:r>
      <w:r w:rsidR="009B3D46">
        <w:rPr>
          <w:rStyle w:val="a7"/>
          <w:b w:val="0"/>
          <w:bCs w:val="0"/>
          <w:sz w:val="22"/>
          <w:szCs w:val="22"/>
        </w:rPr>
        <w:t xml:space="preserve"> 1</w:t>
      </w:r>
      <w:r>
        <w:rPr>
          <w:rStyle w:val="a7"/>
          <w:b w:val="0"/>
          <w:bCs w:val="0"/>
          <w:sz w:val="22"/>
          <w:szCs w:val="22"/>
        </w:rPr>
        <w:t xml:space="preserve"> </w:t>
      </w:r>
    </w:p>
    <w:p w:rsidR="007405E9" w:rsidRPr="006B7789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D87C5A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proofErr w:type="spellStart"/>
      <w:r>
        <w:rPr>
          <w:rStyle w:val="a7"/>
          <w:b w:val="0"/>
          <w:bCs w:val="0"/>
          <w:sz w:val="22"/>
          <w:szCs w:val="22"/>
        </w:rPr>
        <w:t>Зимнякского</w:t>
      </w:r>
      <w:proofErr w:type="spellEnd"/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0E3CAA">
        <w:rPr>
          <w:rStyle w:val="a7"/>
          <w:b w:val="0"/>
          <w:bCs w:val="0"/>
          <w:sz w:val="22"/>
          <w:szCs w:val="22"/>
        </w:rPr>
        <w:t>05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9B3D46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0E3CAA">
        <w:rPr>
          <w:rStyle w:val="a7"/>
          <w:b w:val="0"/>
          <w:bCs w:val="0"/>
          <w:sz w:val="22"/>
          <w:szCs w:val="22"/>
        </w:rPr>
        <w:t xml:space="preserve"> 57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CB0959" w:rsidRDefault="00CB0959" w:rsidP="00CB0959">
      <w:pPr>
        <w:pStyle w:val="a3"/>
        <w:jc w:val="left"/>
        <w:rPr>
          <w:sz w:val="26"/>
        </w:rPr>
      </w:pPr>
    </w:p>
    <w:p w:rsidR="00CB0959" w:rsidRDefault="00CB0959" w:rsidP="00CB0959">
      <w:pPr>
        <w:pStyle w:val="a3"/>
        <w:jc w:val="left"/>
        <w:rPr>
          <w:sz w:val="26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bookmarkStart w:id="2" w:name="Административный_регламент"/>
      <w:bookmarkStart w:id="3" w:name="P377"/>
      <w:bookmarkEnd w:id="2"/>
      <w:r>
        <w:rPr>
          <w:b/>
          <w:bCs/>
          <w:color w:val="000000"/>
          <w:sz w:val="22"/>
          <w:szCs w:val="22"/>
        </w:rPr>
        <w:t>ПОЛОЖЕНИЕ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ЗИМНЯКСКОГО СЕЛЬСКОГО ПОСЕЛЕНИЯ 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 xml:space="preserve">.1. Настоящее Положение устанавливает порядок деятельности комиссии по поступлению и выбытию активов администрации  </w:t>
      </w:r>
      <w:proofErr w:type="spellStart"/>
      <w:r>
        <w:rPr>
          <w:color w:val="000000"/>
          <w:sz w:val="26"/>
          <w:szCs w:val="26"/>
        </w:rPr>
        <w:t>Зимнякского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 </w:t>
      </w:r>
      <w:proofErr w:type="spellStart"/>
      <w:r>
        <w:rPr>
          <w:color w:val="000000"/>
          <w:sz w:val="26"/>
          <w:szCs w:val="26"/>
        </w:rPr>
        <w:t>Кильмезского</w:t>
      </w:r>
      <w:proofErr w:type="spellEnd"/>
      <w:r>
        <w:rPr>
          <w:color w:val="000000"/>
          <w:sz w:val="26"/>
          <w:szCs w:val="26"/>
        </w:rPr>
        <w:t xml:space="preserve"> района Кировской области  по рассмотрению вопросов признания (отказа в признании) безнадежной к взысканию задолженности по платежам в бюджет </w:t>
      </w:r>
      <w:proofErr w:type="spellStart"/>
      <w:r>
        <w:rPr>
          <w:color w:val="000000"/>
          <w:sz w:val="26"/>
          <w:szCs w:val="26"/>
        </w:rPr>
        <w:t>Зимнякского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3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proofErr w:type="spellStart"/>
      <w:r>
        <w:rPr>
          <w:color w:val="000000"/>
          <w:sz w:val="26"/>
          <w:szCs w:val="26"/>
        </w:rPr>
        <w:t>Зимнякского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z w:val="26"/>
          <w:szCs w:val="26"/>
        </w:rPr>
        <w:t>Кильмезского</w:t>
      </w:r>
      <w:proofErr w:type="spellEnd"/>
      <w:r>
        <w:rPr>
          <w:color w:val="000000"/>
          <w:sz w:val="26"/>
          <w:szCs w:val="26"/>
        </w:rPr>
        <w:t xml:space="preserve"> района  </w:t>
      </w:r>
      <w:r w:rsidR="00823A5A">
        <w:rPr>
          <w:color w:val="000000"/>
          <w:sz w:val="26"/>
          <w:szCs w:val="26"/>
        </w:rPr>
        <w:t>Кировской области</w:t>
      </w:r>
      <w:r>
        <w:rPr>
          <w:color w:val="000000"/>
          <w:sz w:val="26"/>
          <w:szCs w:val="26"/>
        </w:rPr>
        <w:t>.</w:t>
      </w:r>
    </w:p>
    <w:p w:rsidR="008533CA" w:rsidRPr="008F361D" w:rsidRDefault="008533CA" w:rsidP="008533C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:rsidR="008533CA" w:rsidRPr="000E3CAA" w:rsidRDefault="008533CA" w:rsidP="000E3CAA">
      <w:pPr>
        <w:pStyle w:val="aa"/>
        <w:widowControl w:val="0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:rsidR="008533CA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  <w:r w:rsidR="000E3CAA">
        <w:t xml:space="preserve">       </w:t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4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5" w:name="P392"/>
      <w:bookmarkEnd w:id="4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lastRenderedPageBreak/>
        <w:t>3. Права Комиссии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 xml:space="preserve"> осуществляющих свою деятельность на территории </w:t>
      </w:r>
      <w:proofErr w:type="spellStart"/>
      <w:r w:rsidR="000E3CAA">
        <w:rPr>
          <w:color w:val="000000"/>
          <w:sz w:val="26"/>
          <w:szCs w:val="26"/>
        </w:rPr>
        <w:t>Зимнякского</w:t>
      </w:r>
      <w:proofErr w:type="spellEnd"/>
      <w:r w:rsidR="000E3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 , необходимые для деятельности Комиссии материалы.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>   осуществляющих свою деятельность на территории</w:t>
      </w:r>
      <w:r w:rsidR="00823A5A">
        <w:rPr>
          <w:color w:val="000000"/>
          <w:sz w:val="26"/>
          <w:szCs w:val="26"/>
        </w:rPr>
        <w:t xml:space="preserve"> </w:t>
      </w:r>
      <w:proofErr w:type="spellStart"/>
      <w:r w:rsidR="00823A5A">
        <w:rPr>
          <w:color w:val="000000"/>
          <w:sz w:val="26"/>
          <w:szCs w:val="26"/>
        </w:rPr>
        <w:t>Зимнякского</w:t>
      </w:r>
      <w:proofErr w:type="spellEnd"/>
      <w:r w:rsidR="00823A5A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, по вопросам, относящимся к компетенции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4.4. Проект протокола заседания Комиссии оформляется секретарем Комиссии в течение </w:t>
      </w:r>
      <w:proofErr w:type="gramStart"/>
      <w:r>
        <w:rPr>
          <w:color w:val="000000"/>
          <w:sz w:val="26"/>
          <w:szCs w:val="26"/>
        </w:rPr>
        <w:t>3  рабочих</w:t>
      </w:r>
      <w:proofErr w:type="gramEnd"/>
      <w:r>
        <w:rPr>
          <w:color w:val="000000"/>
          <w:sz w:val="26"/>
          <w:szCs w:val="26"/>
        </w:rPr>
        <w:t xml:space="preserve">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5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и направляется им на подписание председателю Комиссии и всем членам Комиссии, присутствовавшим на заседании, с нарочным.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При несогласии с принятым Комиссией решением член Комиссии вправе </w:t>
      </w:r>
      <w:r>
        <w:rPr>
          <w:color w:val="000000"/>
          <w:sz w:val="26"/>
          <w:szCs w:val="26"/>
        </w:rPr>
        <w:lastRenderedPageBreak/>
        <w:t>изложить в письменной форме свое особое мнение, которое подлежит обязательному приобщению к принятому решению.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</w:t>
      </w:r>
      <w:r w:rsidR="005B78FD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лавой поселения. 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4.9. Хранение протоколов Комиссии, актов и </w:t>
      </w:r>
      <w:proofErr w:type="gramStart"/>
      <w:r>
        <w:rPr>
          <w:color w:val="000000"/>
          <w:sz w:val="26"/>
          <w:szCs w:val="26"/>
        </w:rPr>
        <w:t>иных документов</w:t>
      </w:r>
      <w:proofErr w:type="gramEnd"/>
      <w:r>
        <w:rPr>
          <w:color w:val="000000"/>
          <w:sz w:val="26"/>
          <w:szCs w:val="26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p w:rsidR="008533CA" w:rsidRDefault="008533CA" w:rsidP="008533CA">
      <w:pPr>
        <w:jc w:val="both"/>
      </w:pPr>
    </w:p>
    <w:p w:rsidR="008533CA" w:rsidRDefault="008533CA" w:rsidP="008006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  <w:bookmarkStart w:id="6" w:name="P304"/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1698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</w:p>
    <w:p w:rsidR="00DF1698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1698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1698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1698" w:rsidRDefault="00DF1698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5B78FD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</w:t>
      </w:r>
    </w:p>
    <w:p w:rsidR="005B78FD" w:rsidRDefault="005B78F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5B78FD" w:rsidRDefault="005B78F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533CA" w:rsidRPr="0095310B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="008533CA">
        <w:rPr>
          <w:color w:val="000000"/>
          <w:sz w:val="24"/>
        </w:rPr>
        <w:t xml:space="preserve"> </w:t>
      </w:r>
      <w:r w:rsidR="008533CA" w:rsidRPr="0095310B">
        <w:rPr>
          <w:color w:val="000000"/>
          <w:sz w:val="24"/>
        </w:rPr>
        <w:t>Приложение № 2</w:t>
      </w:r>
    </w:p>
    <w:p w:rsidR="008533CA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4200C">
        <w:rPr>
          <w:color w:val="000000"/>
          <w:sz w:val="22"/>
          <w:szCs w:val="22"/>
        </w:rPr>
        <w:t xml:space="preserve"> администрации</w:t>
      </w:r>
    </w:p>
    <w:p w:rsidR="008533CA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B4200C">
        <w:rPr>
          <w:color w:val="000000"/>
          <w:sz w:val="22"/>
          <w:szCs w:val="22"/>
        </w:rPr>
        <w:t>Зимнякского</w:t>
      </w:r>
      <w:proofErr w:type="spellEnd"/>
      <w:r w:rsidR="008533CA">
        <w:rPr>
          <w:color w:val="000000"/>
          <w:sz w:val="22"/>
          <w:szCs w:val="22"/>
        </w:rPr>
        <w:t xml:space="preserve"> сельского поселения</w:t>
      </w:r>
    </w:p>
    <w:p w:rsidR="008533CA" w:rsidRPr="003A4F63" w:rsidRDefault="00B4200C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proofErr w:type="spellStart"/>
      <w:r>
        <w:rPr>
          <w:sz w:val="24"/>
        </w:rPr>
        <w:t>Кильмезского</w:t>
      </w:r>
      <w:proofErr w:type="spellEnd"/>
      <w:r>
        <w:rPr>
          <w:sz w:val="24"/>
        </w:rPr>
        <w:t xml:space="preserve"> района </w:t>
      </w:r>
      <w:r w:rsidR="008533CA" w:rsidRPr="003A4F63">
        <w:rPr>
          <w:sz w:val="24"/>
        </w:rPr>
        <w:t>Кировский</w:t>
      </w:r>
      <w:r>
        <w:rPr>
          <w:sz w:val="24"/>
        </w:rPr>
        <w:t xml:space="preserve"> области</w:t>
      </w:r>
    </w:p>
    <w:p w:rsidR="008533CA" w:rsidRPr="00B4200C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B4200C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5B78FD">
        <w:rPr>
          <w:color w:val="000000"/>
          <w:sz w:val="22"/>
          <w:szCs w:val="22"/>
        </w:rPr>
        <w:t>05</w:t>
      </w:r>
      <w:r w:rsidRPr="00B4200C">
        <w:rPr>
          <w:color w:val="000000"/>
          <w:sz w:val="22"/>
          <w:szCs w:val="22"/>
        </w:rPr>
        <w:t>.0</w:t>
      </w:r>
      <w:r w:rsidR="005B78FD">
        <w:rPr>
          <w:color w:val="000000"/>
          <w:sz w:val="22"/>
          <w:szCs w:val="22"/>
        </w:rPr>
        <w:t>9</w:t>
      </w:r>
      <w:r w:rsidRPr="00B4200C">
        <w:rPr>
          <w:color w:val="000000"/>
          <w:sz w:val="22"/>
          <w:szCs w:val="22"/>
        </w:rPr>
        <w:t xml:space="preserve">.2023 </w:t>
      </w:r>
      <w:proofErr w:type="gramStart"/>
      <w:r w:rsidRPr="00B4200C">
        <w:rPr>
          <w:color w:val="000000"/>
          <w:sz w:val="22"/>
          <w:szCs w:val="22"/>
        </w:rPr>
        <w:t>г  №</w:t>
      </w:r>
      <w:proofErr w:type="gramEnd"/>
      <w:r w:rsidR="005B78FD">
        <w:rPr>
          <w:color w:val="000000"/>
          <w:sz w:val="22"/>
          <w:szCs w:val="22"/>
        </w:rPr>
        <w:t xml:space="preserve"> 57</w:t>
      </w:r>
      <w:r w:rsidRPr="00B4200C">
        <w:rPr>
          <w:color w:val="000000"/>
          <w:sz w:val="22"/>
          <w:szCs w:val="22"/>
        </w:rPr>
        <w:t xml:space="preserve"> </w:t>
      </w:r>
    </w:p>
    <w:p w:rsidR="008533CA" w:rsidRPr="00B4200C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B4200C">
        <w:t> </w:t>
      </w:r>
    </w:p>
    <w:bookmarkEnd w:id="6"/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ЗИМНЯКСКОГО </w:t>
      </w:r>
      <w:r w:rsidR="008533CA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:rsidR="008533CA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533CA" w:rsidRPr="00B4200C" w:rsidTr="0028030C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</w:t>
            </w:r>
            <w:r w:rsidR="008533CA" w:rsidRPr="00B4200C">
              <w:rPr>
                <w:color w:val="000000"/>
                <w:sz w:val="24"/>
              </w:rPr>
              <w:t xml:space="preserve">Председатель комиссии – </w:t>
            </w:r>
            <w:r>
              <w:rPr>
                <w:color w:val="000000"/>
                <w:sz w:val="24"/>
              </w:rPr>
              <w:t>г</w:t>
            </w:r>
            <w:r w:rsidR="008533CA" w:rsidRPr="00B4200C">
              <w:rPr>
                <w:color w:val="000000"/>
                <w:sz w:val="24"/>
              </w:rPr>
              <w:t xml:space="preserve">лава </w:t>
            </w:r>
            <w:proofErr w:type="spellStart"/>
            <w:r w:rsidRPr="00B4200C">
              <w:rPr>
                <w:color w:val="000000"/>
                <w:sz w:val="24"/>
              </w:rPr>
              <w:t>Зимнякского</w:t>
            </w:r>
            <w:proofErr w:type="spellEnd"/>
            <w:r w:rsidRPr="00B4200C">
              <w:rPr>
                <w:color w:val="000000"/>
                <w:sz w:val="24"/>
              </w:rPr>
              <w:t xml:space="preserve"> </w:t>
            </w:r>
            <w:r w:rsidR="008533CA" w:rsidRPr="00B4200C">
              <w:rPr>
                <w:color w:val="000000"/>
                <w:sz w:val="24"/>
              </w:rPr>
              <w:t xml:space="preserve">сельского поселения </w:t>
            </w:r>
            <w:r w:rsidRPr="00B4200C">
              <w:rPr>
                <w:color w:val="000000"/>
                <w:sz w:val="24"/>
              </w:rPr>
              <w:t>Кузнецов В.М.</w:t>
            </w:r>
            <w:r w:rsidR="008533CA" w:rsidRPr="00B4200C">
              <w:rPr>
                <w:color w:val="000000"/>
                <w:sz w:val="24"/>
              </w:rPr>
              <w:t>.</w:t>
            </w:r>
          </w:p>
        </w:tc>
      </w:tr>
      <w:tr w:rsidR="008533CA" w:rsidRPr="00B4200C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 Заместитель председателя комиссии – </w:t>
            </w:r>
            <w:r w:rsidR="00B4200C" w:rsidRPr="00B4200C">
              <w:rPr>
                <w:color w:val="000000"/>
                <w:sz w:val="24"/>
              </w:rPr>
              <w:t xml:space="preserve">председатель </w:t>
            </w:r>
            <w:proofErr w:type="spellStart"/>
            <w:r w:rsidR="00B4200C" w:rsidRPr="00B4200C">
              <w:rPr>
                <w:color w:val="000000"/>
                <w:sz w:val="24"/>
              </w:rPr>
              <w:t>Зимнякской</w:t>
            </w:r>
            <w:proofErr w:type="spellEnd"/>
            <w:r w:rsidR="00B4200C" w:rsidRPr="00B4200C">
              <w:rPr>
                <w:color w:val="000000"/>
                <w:sz w:val="24"/>
              </w:rPr>
              <w:t xml:space="preserve"> сельской Думы Сметанина Т.С.</w:t>
            </w:r>
          </w:p>
        </w:tc>
      </w:tr>
      <w:tr w:rsidR="008533CA" w:rsidRPr="00B4200C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</w:t>
            </w:r>
            <w:r w:rsidR="00B4200C">
              <w:rPr>
                <w:color w:val="000000"/>
                <w:sz w:val="24"/>
              </w:rPr>
              <w:t xml:space="preserve">   </w:t>
            </w:r>
            <w:r w:rsidRPr="00B4200C">
              <w:rPr>
                <w:color w:val="000000"/>
                <w:sz w:val="24"/>
              </w:rPr>
              <w:t xml:space="preserve">Секретарь комиссии – </w:t>
            </w:r>
            <w:r w:rsidR="00B4200C">
              <w:rPr>
                <w:color w:val="000000"/>
                <w:sz w:val="24"/>
              </w:rPr>
              <w:t>ведущий специалист (специалист по финансам) Давыдова Л.И.</w:t>
            </w:r>
          </w:p>
        </w:tc>
      </w:tr>
      <w:tr w:rsidR="008533CA" w:rsidRPr="00B4200C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84056B" w:rsidTr="00952858">
        <w:trPr>
          <w:trHeight w:val="948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>Члены комиссии:</w:t>
            </w:r>
          </w:p>
          <w:p w:rsidR="0084056B" w:rsidRPr="0084056B" w:rsidRDefault="0084056B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  <w:highlight w:val="yellow"/>
              </w:rPr>
            </w:pPr>
            <w:r w:rsidRPr="0084056B">
              <w:rPr>
                <w:color w:val="000000"/>
                <w:sz w:val="24"/>
                <w:highlight w:val="yellow"/>
              </w:rPr>
              <w:t xml:space="preserve"> </w:t>
            </w:r>
          </w:p>
          <w:p w:rsidR="0084056B" w:rsidRPr="0084056B" w:rsidRDefault="0084056B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 xml:space="preserve">           Ведущий специалист администрации – Кузьминых Е.А.</w:t>
            </w:r>
          </w:p>
          <w:p w:rsidR="00B4200C" w:rsidRPr="0084056B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  <w:r w:rsidRPr="0084056B">
              <w:rPr>
                <w:color w:val="000000"/>
                <w:sz w:val="24"/>
              </w:rPr>
              <w:t xml:space="preserve">   </w:t>
            </w:r>
          </w:p>
        </w:tc>
      </w:tr>
      <w:tr w:rsidR="008533CA" w:rsidRPr="0084056B" w:rsidTr="00952858">
        <w:trPr>
          <w:trHeight w:val="68"/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3CA" w:rsidRPr="0084056B" w:rsidRDefault="00952858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 w:rsidR="00D16A29">
              <w:rPr>
                <w:color w:val="000000"/>
                <w:sz w:val="24"/>
              </w:rPr>
              <w:t xml:space="preserve"> </w:t>
            </w:r>
            <w:r w:rsidR="0084056B" w:rsidRPr="0084056B">
              <w:rPr>
                <w:color w:val="000000"/>
                <w:sz w:val="24"/>
              </w:rPr>
              <w:t>Д</w:t>
            </w:r>
            <w:r w:rsidR="008533CA" w:rsidRPr="0084056B">
              <w:rPr>
                <w:color w:val="000000"/>
                <w:sz w:val="24"/>
              </w:rPr>
              <w:t xml:space="preserve">епутат </w:t>
            </w:r>
            <w:proofErr w:type="spellStart"/>
            <w:r w:rsidR="00B4200C" w:rsidRPr="0084056B">
              <w:rPr>
                <w:color w:val="000000"/>
                <w:sz w:val="24"/>
              </w:rPr>
              <w:t>Зимнякской</w:t>
            </w:r>
            <w:proofErr w:type="spellEnd"/>
            <w:r w:rsidR="00B4200C" w:rsidRPr="0084056B">
              <w:rPr>
                <w:color w:val="000000"/>
                <w:sz w:val="24"/>
              </w:rPr>
              <w:t xml:space="preserve"> сельской Думы</w:t>
            </w:r>
            <w:r w:rsidR="008533CA" w:rsidRPr="0084056B">
              <w:rPr>
                <w:color w:val="000000"/>
                <w:sz w:val="24"/>
              </w:rPr>
              <w:t xml:space="preserve"> – </w:t>
            </w:r>
            <w:r w:rsidR="00B4200C" w:rsidRPr="0084056B">
              <w:rPr>
                <w:color w:val="000000"/>
                <w:sz w:val="24"/>
              </w:rPr>
              <w:t>Мальцева С.С.</w:t>
            </w:r>
          </w:p>
          <w:p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84056B">
        <w:rPr>
          <w:color w:val="000000"/>
          <w:sz w:val="24"/>
        </w:rPr>
        <w:t xml:space="preserve">         </w:t>
      </w:r>
      <w:r w:rsidR="0084056B" w:rsidRPr="0084056B">
        <w:rPr>
          <w:color w:val="000000"/>
          <w:sz w:val="24"/>
        </w:rPr>
        <w:t xml:space="preserve">Депутат </w:t>
      </w:r>
      <w:proofErr w:type="spellStart"/>
      <w:r w:rsidR="0084056B" w:rsidRPr="0084056B">
        <w:rPr>
          <w:color w:val="000000"/>
          <w:sz w:val="24"/>
        </w:rPr>
        <w:t>Зимнякской</w:t>
      </w:r>
      <w:proofErr w:type="spellEnd"/>
      <w:r w:rsidR="0084056B" w:rsidRPr="0084056B">
        <w:rPr>
          <w:color w:val="000000"/>
          <w:sz w:val="24"/>
        </w:rPr>
        <w:t xml:space="preserve"> сельской Думы – Воронова Л.Н.</w:t>
      </w:r>
    </w:p>
    <w:p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sectPr w:rsidR="008533CA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50"/>
    <w:rsid w:val="0005260C"/>
    <w:rsid w:val="000A2019"/>
    <w:rsid w:val="000B70E1"/>
    <w:rsid w:val="000E3CAA"/>
    <w:rsid w:val="000F5181"/>
    <w:rsid w:val="001477BD"/>
    <w:rsid w:val="001A540B"/>
    <w:rsid w:val="001B6486"/>
    <w:rsid w:val="00282A81"/>
    <w:rsid w:val="002B12DA"/>
    <w:rsid w:val="002E0086"/>
    <w:rsid w:val="002E13C0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6505A"/>
    <w:rsid w:val="0059038D"/>
    <w:rsid w:val="005B78FD"/>
    <w:rsid w:val="006201D5"/>
    <w:rsid w:val="00622E7D"/>
    <w:rsid w:val="00636844"/>
    <w:rsid w:val="006418CE"/>
    <w:rsid w:val="00644C77"/>
    <w:rsid w:val="006C285D"/>
    <w:rsid w:val="00716310"/>
    <w:rsid w:val="007405E9"/>
    <w:rsid w:val="00752F1C"/>
    <w:rsid w:val="007866EA"/>
    <w:rsid w:val="007B6AEB"/>
    <w:rsid w:val="008006F7"/>
    <w:rsid w:val="00823A5A"/>
    <w:rsid w:val="0084056B"/>
    <w:rsid w:val="008533CA"/>
    <w:rsid w:val="00880DED"/>
    <w:rsid w:val="008A0404"/>
    <w:rsid w:val="008A3511"/>
    <w:rsid w:val="00911F50"/>
    <w:rsid w:val="00920692"/>
    <w:rsid w:val="00952858"/>
    <w:rsid w:val="009A27B1"/>
    <w:rsid w:val="009B3D46"/>
    <w:rsid w:val="009D76B2"/>
    <w:rsid w:val="00A171EB"/>
    <w:rsid w:val="00A32650"/>
    <w:rsid w:val="00AC40A2"/>
    <w:rsid w:val="00B04A06"/>
    <w:rsid w:val="00B4200C"/>
    <w:rsid w:val="00B45528"/>
    <w:rsid w:val="00BB20DD"/>
    <w:rsid w:val="00BE1B5B"/>
    <w:rsid w:val="00C065D0"/>
    <w:rsid w:val="00CB0959"/>
    <w:rsid w:val="00CD75A7"/>
    <w:rsid w:val="00D16A29"/>
    <w:rsid w:val="00D87C5A"/>
    <w:rsid w:val="00DA4B29"/>
    <w:rsid w:val="00DB487D"/>
    <w:rsid w:val="00DE2DBB"/>
    <w:rsid w:val="00DE5C0F"/>
    <w:rsid w:val="00DE6E7E"/>
    <w:rsid w:val="00DF1698"/>
    <w:rsid w:val="00E1057B"/>
    <w:rsid w:val="00E230B3"/>
    <w:rsid w:val="00E5591D"/>
    <w:rsid w:val="00EF43CE"/>
    <w:rsid w:val="00F015B1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1AAC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ФИНСПЕЦ</cp:lastModifiedBy>
  <cp:revision>40</cp:revision>
  <cp:lastPrinted>2023-09-05T12:20:00Z</cp:lastPrinted>
  <dcterms:created xsi:type="dcterms:W3CDTF">2022-07-05T07:59:00Z</dcterms:created>
  <dcterms:modified xsi:type="dcterms:W3CDTF">2023-09-05T12:21:00Z</dcterms:modified>
</cp:coreProperties>
</file>