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0F2F2" w14:textId="77777777" w:rsidR="001B074C" w:rsidRPr="00DA0B86" w:rsidRDefault="001B074C" w:rsidP="001B074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ЗИМНЯКСКОГО СЕЛЬСКОГО ПОСЕЛЕНИЯ  КИРОВСКОЙ ОБЛАСТИ</w:t>
      </w:r>
    </w:p>
    <w:p w14:paraId="61C51F5B" w14:textId="77777777" w:rsidR="001B074C" w:rsidRPr="00DA0B86" w:rsidRDefault="001B074C" w:rsidP="001B074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50C00C" w14:textId="77777777" w:rsidR="001B074C" w:rsidRPr="00DA0B86" w:rsidRDefault="001B074C" w:rsidP="001B074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14:paraId="4EE46BF8" w14:textId="5C870F3F" w:rsidR="001B074C" w:rsidRPr="00DA0B86" w:rsidRDefault="000A3191" w:rsidP="001B074C">
      <w:pPr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00.08.2025</w:t>
      </w:r>
      <w:r w:rsidR="001B074C" w:rsidRPr="00DA0B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</w:t>
      </w:r>
      <w:r w:rsidR="009653B2" w:rsidRPr="00DA0B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 w:rsidR="000624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C0EDA3E" w14:textId="4460B961" w:rsidR="001B074C" w:rsidRPr="00AB3DD2" w:rsidRDefault="001B074C" w:rsidP="000A3191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д.Зимник</w:t>
      </w:r>
    </w:p>
    <w:p w14:paraId="50D74B7F" w14:textId="77777777" w:rsidR="001B074C" w:rsidRPr="00AB3DD2" w:rsidRDefault="001B074C" w:rsidP="001B07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0B86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Правила землепользования и застройки Зимнякского сельского поселения Кильмезского района Кировской области</w:t>
      </w:r>
    </w:p>
    <w:p w14:paraId="6E783235" w14:textId="77777777" w:rsidR="001B074C" w:rsidRPr="00DA0B86" w:rsidRDefault="001B074C" w:rsidP="001B074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A282F" w:rsidRPr="00DA0B86">
        <w:rPr>
          <w:rFonts w:ascii="Times New Roman" w:hAnsi="Times New Roman" w:cs="Times New Roman"/>
          <w:sz w:val="28"/>
          <w:szCs w:val="28"/>
          <w:lang w:val="ru-RU"/>
        </w:rPr>
        <w:t>Градостроительным кодексом Российской Федерации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,  статьи 24 Устава муниципального образования Зимнякского сельского поселения,  администрация </w:t>
      </w:r>
      <w:r w:rsidR="00EA282F" w:rsidRPr="00DA0B86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 Зимнякское сельское поселение</w:t>
      </w:r>
      <w:r w:rsidRPr="00DA0B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ПОСТАНОВЛЯЕТ:</w:t>
      </w:r>
    </w:p>
    <w:p w14:paraId="142B0AC0" w14:textId="19118FF2" w:rsidR="001B074C" w:rsidRPr="00DA0B86" w:rsidRDefault="001B074C" w:rsidP="001B074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1. Внести изменения в Правила землепользования и застройки Зимнякского сельского поселения Кильмезского района К</w:t>
      </w:r>
      <w:r w:rsidR="00EA282F" w:rsidRPr="00DA0B86">
        <w:rPr>
          <w:rFonts w:ascii="Times New Roman" w:hAnsi="Times New Roman" w:cs="Times New Roman"/>
          <w:sz w:val="28"/>
          <w:szCs w:val="28"/>
          <w:lang w:val="ru-RU"/>
        </w:rPr>
        <w:t>ировской области, утвержденные П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администрации Зимнякского сельского поселения от </w:t>
      </w:r>
      <w:r w:rsidR="000A3191">
        <w:rPr>
          <w:rFonts w:ascii="Times New Roman" w:hAnsi="Times New Roman" w:cs="Times New Roman"/>
          <w:sz w:val="28"/>
          <w:szCs w:val="28"/>
          <w:lang w:val="ru-RU"/>
        </w:rPr>
        <w:t>18.02.2025 № 10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2482604" w14:textId="52A6A5D7" w:rsidR="00D80A3F" w:rsidRPr="001F1140" w:rsidRDefault="00D80A3F" w:rsidP="003C707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76106F"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191">
        <w:rPr>
          <w:rFonts w:ascii="Times New Roman" w:hAnsi="Times New Roman" w:cs="Times New Roman"/>
          <w:sz w:val="28"/>
          <w:szCs w:val="28"/>
          <w:lang w:val="ru-RU"/>
        </w:rPr>
        <w:t xml:space="preserve">абзац второй </w:t>
      </w:r>
      <w:r w:rsidR="00AB7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06F" w:rsidRPr="00DA0B86">
        <w:rPr>
          <w:rFonts w:ascii="Times New Roman" w:hAnsi="Times New Roman" w:cs="Times New Roman"/>
          <w:sz w:val="28"/>
          <w:szCs w:val="28"/>
          <w:lang w:val="ru-RU"/>
        </w:rPr>
        <w:t>подпункт</w:t>
      </w:r>
      <w:r w:rsidR="000A319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6106F"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 1.2</w:t>
      </w:r>
      <w:r w:rsidR="001A707B" w:rsidRPr="00DA0B86">
        <w:rPr>
          <w:rFonts w:ascii="Times New Roman" w:hAnsi="Times New Roman" w:cs="Times New Roman"/>
          <w:sz w:val="28"/>
          <w:szCs w:val="28"/>
          <w:lang w:val="ru-RU"/>
        </w:rPr>
        <w:t>.2 пункта 1.2 раздела</w:t>
      </w:r>
      <w:r w:rsidR="000A3191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1A707B"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191" w:rsidRPr="001F114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A3191" w:rsidRPr="001F1140">
        <w:rPr>
          <w:rFonts w:ascii="Times New Roman" w:hAnsi="Times New Roman" w:cs="Times New Roman"/>
          <w:sz w:val="28"/>
          <w:szCs w:val="28"/>
          <w:lang w:val="ru-RU"/>
        </w:rPr>
        <w:t xml:space="preserve">Правовая основа, цели введения, назначение и состав Правил землепользования </w:t>
      </w:r>
      <w:r w:rsidR="000A3191" w:rsidRPr="001F114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F11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191" w:rsidRPr="000A3191">
        <w:rPr>
          <w:rFonts w:ascii="Times New Roman" w:hAnsi="Times New Roman" w:cs="Times New Roman"/>
          <w:sz w:val="28"/>
          <w:szCs w:val="28"/>
          <w:lang w:val="ru-RU"/>
        </w:rPr>
        <w:t>застройки</w:t>
      </w:r>
      <w:r w:rsidR="000A3191" w:rsidRPr="001F114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1F1140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r w:rsidR="000A3191" w:rsidRPr="001F1140">
        <w:rPr>
          <w:rFonts w:ascii="Times New Roman" w:hAnsi="Times New Roman" w:cs="Times New Roman"/>
          <w:sz w:val="28"/>
          <w:szCs w:val="28"/>
          <w:lang w:val="ru-RU"/>
        </w:rPr>
        <w:t>изложить в редакции с</w:t>
      </w:r>
      <w:r w:rsidR="001F1140" w:rsidRPr="001F1140">
        <w:rPr>
          <w:rFonts w:ascii="Times New Roman" w:hAnsi="Times New Roman" w:cs="Times New Roman"/>
          <w:sz w:val="28"/>
          <w:szCs w:val="28"/>
          <w:lang w:val="ru-RU"/>
        </w:rPr>
        <w:t>ледующего содержания</w:t>
      </w:r>
      <w:r w:rsidR="001A707B" w:rsidRPr="001F114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30D643A" w14:textId="78169920" w:rsidR="00056075" w:rsidRPr="00DA0B86" w:rsidRDefault="00873FF4" w:rsidP="003C707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B7369" w:rsidRPr="00AB7369">
        <w:rPr>
          <w:lang w:val="ru-RU"/>
        </w:rPr>
        <w:t xml:space="preserve"> </w:t>
      </w:r>
      <w:bookmarkStart w:id="0" w:name="_Hlk206495385"/>
      <w:r w:rsidR="001F1140" w:rsidRPr="001F1140">
        <w:rPr>
          <w:rFonts w:ascii="Times New Roman" w:hAnsi="Times New Roman" w:cs="Times New Roman"/>
          <w:sz w:val="28"/>
          <w:szCs w:val="28"/>
          <w:lang w:val="ru-RU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зонирования. В отношении таких территорий заключается один или несколько договоров о комплексном развитии территории</w:t>
      </w:r>
      <w:bookmarkEnd w:id="0"/>
      <w:r w:rsidR="001F1140" w:rsidRPr="001F11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F114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1257CA71" w14:textId="1EE364AD" w:rsidR="00774AE1" w:rsidRPr="00DA0B86" w:rsidRDefault="00873FF4" w:rsidP="00774AE1">
      <w:pPr>
        <w:tabs>
          <w:tab w:val="left" w:pos="278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1.</w:t>
      </w:r>
      <w:r w:rsidR="003E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 w:rsidR="00774AE1"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A0B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F1140" w:rsidRPr="001F11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абзац </w:t>
      </w:r>
      <w:r w:rsidR="001F11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четвертый</w:t>
      </w:r>
      <w:r w:rsidR="001F1140" w:rsidRPr="001F11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подпункта 1.2.2 пункта 1.2 раздела 1 «Правовая основа, цели введения, назначение и состав Правил землепользования и застройки»</w:t>
      </w:r>
      <w:r w:rsidR="001F11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Правил </w:t>
      </w:r>
      <w:r w:rsidR="001F1140" w:rsidRPr="001F11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изложить в редакции следующего содержания:</w:t>
      </w:r>
    </w:p>
    <w:p w14:paraId="4CFE1EE7" w14:textId="31EB6A07" w:rsidR="000A1E01" w:rsidRPr="00DA0B86" w:rsidRDefault="00774AE1" w:rsidP="000A1E01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«</w:t>
      </w:r>
      <w:bookmarkStart w:id="1" w:name="_Hlk206495440"/>
      <w:r w:rsidR="001F1140" w:rsidRPr="001F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</w:t>
      </w:r>
      <w:bookmarkEnd w:id="1"/>
      <w:r w:rsidR="001F1140" w:rsidRPr="001F1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73FF4"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»;</w:t>
      </w:r>
    </w:p>
    <w:p w14:paraId="0AB4B36B" w14:textId="1872519C" w:rsidR="009653B2" w:rsidRPr="00DA0B86" w:rsidRDefault="009653B2" w:rsidP="0034052D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</w:t>
      </w:r>
      <w:r w:rsidR="00854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абзац двадцать второй подраздела 1.2 главы 1 «</w:t>
      </w:r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Регулирование     землепользования    и   застройки    органами    местного                 самоуправления</w:t>
      </w:r>
      <w:r w:rsid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 части 1 Правил изложить в новой редакции</w:t>
      </w: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следующего содержания:</w:t>
      </w:r>
    </w:p>
    <w:p w14:paraId="24629BC9" w14:textId="41B5CEAF" w:rsidR="0034052D" w:rsidRDefault="009653B2" w:rsidP="000A1E01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A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 </w:t>
      </w:r>
      <w:r w:rsidR="0085409D" w:rsidRPr="0085409D">
        <w:rPr>
          <w:lang w:val="ru-RU"/>
        </w:rPr>
        <w:t xml:space="preserve"> </w:t>
      </w:r>
      <w:bookmarkStart w:id="2" w:name="_Hlk206495583"/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зонирования. В отношении таких территорий заключается один или несколько договоров о комплексном развитии территории</w:t>
      </w:r>
      <w:bookmarkEnd w:id="2"/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</w:p>
    <w:p w14:paraId="01A40736" w14:textId="739252DB" w:rsidR="00240FFE" w:rsidRDefault="00240FFE" w:rsidP="000A1E01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</w:t>
      </w:r>
      <w:r w:rsidR="00AB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абзац двадцать </w:t>
      </w:r>
      <w:r w:rsid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четвертый</w:t>
      </w:r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подраздела 1.2 главы 1 «Регулирование     землепользования    и   застройки    органами    местного                 самоуправления»  части 1 Правил изложить в новой редакции следующего содержания:</w:t>
      </w:r>
    </w:p>
    <w:p w14:paraId="52DECC34" w14:textId="6DD4AF38" w:rsidR="00240FFE" w:rsidRDefault="00240FFE" w:rsidP="000A1E01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bookmarkStart w:id="3" w:name="_Hlk206495663"/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</w:t>
      </w:r>
      <w:bookmarkEnd w:id="3"/>
      <w:r w:rsidR="0034052D" w:rsidRP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3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194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25DBEFE2" w14:textId="7979CC1E" w:rsidR="00AB3DD2" w:rsidRDefault="00AB3DD2" w:rsidP="00AB3DD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1.5.</w:t>
      </w:r>
      <w:r w:rsidRPr="00AB3DD2">
        <w:rPr>
          <w:lang w:val="ru-RU"/>
        </w:rPr>
        <w:t xml:space="preserve"> </w:t>
      </w:r>
      <w:r w:rsid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подпункт 1.1 подпункта 1.1 пункта 1 главы 5</w:t>
      </w:r>
      <w:r w:rsidR="00D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Правил </w:t>
      </w:r>
      <w:r w:rsid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 </w:t>
      </w:r>
      <w:r w:rsidR="00AF45F1" w:rsidRP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Внесение изменений в правила землепользования и застройки</w:t>
      </w:r>
      <w:r w:rsid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Правил признать утратившим силу;</w:t>
      </w:r>
    </w:p>
    <w:p w14:paraId="24472C54" w14:textId="40FC62D5" w:rsidR="00AF45F1" w:rsidRDefault="00AF45F1" w:rsidP="00AB3DD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1.6. подпункт 6 подпункта 1.1 пункта 1 </w:t>
      </w:r>
      <w:bookmarkStart w:id="4" w:name="_Hlk20650287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главы 5</w:t>
      </w:r>
      <w:r w:rsidR="00D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Правил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 Внесение изменений в правила землепользования и застройки»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дополнить словами «</w:t>
      </w:r>
      <w:r w:rsidRP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или заключение в соответствии со статьей 70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Градостроительного</w:t>
      </w:r>
      <w:r w:rsidRPr="00AF4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Кодекса договора о комплексном развитии территории;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194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38A4A1CD" w14:textId="61ABC72E" w:rsidR="00194E7E" w:rsidRDefault="00194E7E" w:rsidP="00AB3DD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1.7.</w:t>
      </w:r>
      <w:r w:rsidR="00D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подпункт 2 подпункта 1.2 пункта 1</w:t>
      </w:r>
      <w:r w:rsidRPr="00194E7E">
        <w:rPr>
          <w:lang w:val="ru-RU"/>
        </w:rPr>
        <w:t xml:space="preserve"> </w:t>
      </w:r>
      <w:r w:rsidRPr="00194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главы 5</w:t>
      </w:r>
      <w:r w:rsidR="00D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Правил</w:t>
      </w:r>
      <w:r w:rsidRPr="00194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5" w:name="_Hlk206503919"/>
      <w:r w:rsidRPr="00194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 Внесение изменений в правила землепользования и застройки»</w:t>
      </w:r>
      <w:bookmarkEnd w:id="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слова « органами исполнительной власти субъектов» заменить словами «</w:t>
      </w:r>
      <w:r w:rsidRPr="00194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исполнительными органами субъектов</w:t>
      </w:r>
      <w:r w:rsidR="00DA0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»;</w:t>
      </w:r>
    </w:p>
    <w:p w14:paraId="0B378616" w14:textId="504531F0" w:rsidR="00DA0F8B" w:rsidRDefault="00DA0F8B" w:rsidP="00AB3DD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1.8.</w:t>
      </w:r>
      <w:r w:rsid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подпункт 1.2.1 подпункта 1.2 пункта 1 главы 5 Правил </w:t>
      </w:r>
      <w:bookmarkStart w:id="6" w:name="_Hlk206504988"/>
      <w:r w:rsidR="00CD6295" w:rsidRP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 Внесение изменений в правила землепользования и застройки»</w:t>
      </w:r>
      <w:bookmarkEnd w:id="6"/>
      <w:r w:rsid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слова «</w:t>
      </w:r>
      <w:r w:rsidR="00CD6295" w:rsidRP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реализации решения о комплексном развитии территории, в том числе в соответствии с частью 5.2 статьи 30 настоящего Кодекса,</w:t>
      </w:r>
      <w:r w:rsid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заменит словами «</w:t>
      </w:r>
      <w:r w:rsidR="00CD6295" w:rsidRP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комплексного развития территории</w:t>
      </w:r>
      <w:r w:rsidR="00C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»;</w:t>
      </w:r>
    </w:p>
    <w:p w14:paraId="0999AEAA" w14:textId="5E35722F" w:rsidR="00CD6295" w:rsidRDefault="00CD6295" w:rsidP="00AB3DD2">
      <w:pPr>
        <w:tabs>
          <w:tab w:val="left" w:pos="27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1.9.</w:t>
      </w:r>
      <w:r w:rsidR="00D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подпункт 1.12 подпункта 1.2 пункта 1  главы 5 Правил</w:t>
      </w:r>
      <w:r w:rsidR="00D63685" w:rsidRPr="00D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 Внесение изменений в правила землепользования и застройки»</w:t>
      </w:r>
      <w:r w:rsidR="00D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слова « </w:t>
      </w:r>
      <w:r w:rsidR="00D63685" w:rsidRPr="00D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связи с принятием решения о комплексном развитии территории,</w:t>
      </w:r>
      <w:r w:rsidR="00D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заменить словами «</w:t>
      </w:r>
      <w:r w:rsidR="00C91F45" w:rsidRPr="00C9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целях комплексного развития территории</w:t>
      </w:r>
      <w:r w:rsidR="00C9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»;</w:t>
      </w:r>
    </w:p>
    <w:p w14:paraId="3F1A1146" w14:textId="77777777" w:rsidR="00381B97" w:rsidRPr="00DA0B86" w:rsidRDefault="00381B97" w:rsidP="00381B9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2. О</w:t>
      </w:r>
      <w:r w:rsidRPr="00DA0B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публиковать изменения на официальном сайте 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администрации МО</w:t>
      </w:r>
      <w:r w:rsidRPr="00DA0B86">
        <w:rPr>
          <w:rFonts w:ascii="Times New Roman" w:hAnsi="Times New Roman" w:cs="Times New Roman"/>
          <w:sz w:val="28"/>
          <w:szCs w:val="28"/>
        </w:rPr>
        <w:t> 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Зимнякское сельское поселение  (</w:t>
      </w:r>
      <w:r w:rsidRPr="00DA0B86">
        <w:rPr>
          <w:rFonts w:ascii="Times New Roman" w:hAnsi="Times New Roman" w:cs="Times New Roman"/>
          <w:sz w:val="28"/>
          <w:szCs w:val="28"/>
        </w:rPr>
        <w:t>http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DA0B86">
        <w:rPr>
          <w:rFonts w:ascii="Times New Roman" w:hAnsi="Times New Roman" w:cs="Times New Roman"/>
          <w:sz w:val="28"/>
          <w:szCs w:val="28"/>
        </w:rPr>
        <w:t>zimnikadm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0B86">
        <w:rPr>
          <w:rFonts w:ascii="Times New Roman" w:hAnsi="Times New Roman" w:cs="Times New Roman"/>
          <w:sz w:val="28"/>
          <w:szCs w:val="28"/>
        </w:rPr>
        <w:t>ru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//)</w:t>
      </w:r>
      <w:r w:rsidRPr="00DA0B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 w:rsidRPr="00DA0B86">
        <w:rPr>
          <w:rFonts w:ascii="Times New Roman" w:eastAsia="Calibri" w:hAnsi="Times New Roman" w:cs="Times New Roman"/>
          <w:sz w:val="28"/>
          <w:szCs w:val="28"/>
        </w:rPr>
        <w:t> </w:t>
      </w:r>
      <w:r w:rsidRPr="00DA0B86">
        <w:rPr>
          <w:rFonts w:ascii="Times New Roman" w:eastAsia="Calibri" w:hAnsi="Times New Roman" w:cs="Times New Roman"/>
          <w:sz w:val="28"/>
          <w:szCs w:val="28"/>
          <w:lang w:val="ru-RU"/>
        </w:rPr>
        <w:t>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1579A0" w14:textId="77777777" w:rsidR="00381B97" w:rsidRPr="00DA0B86" w:rsidRDefault="00381B97" w:rsidP="00381B9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3. Настоящее постановление вступает в силу со дня его официального опубликования.</w:t>
      </w:r>
    </w:p>
    <w:p w14:paraId="60E7EF1A" w14:textId="77777777" w:rsidR="00381B97" w:rsidRPr="00AB3DD2" w:rsidRDefault="00381B97" w:rsidP="00381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CC9B93" w14:textId="77777777" w:rsidR="00381B97" w:rsidRPr="00AB3DD2" w:rsidRDefault="00381B97" w:rsidP="00381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793C28" w14:textId="757CB46B" w:rsidR="00381B97" w:rsidRPr="00DA0B86" w:rsidRDefault="00C91F45" w:rsidP="00381B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И.о главы</w:t>
      </w:r>
      <w:r w:rsidR="00381B97" w:rsidRPr="00DA0B8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МО</w:t>
      </w:r>
    </w:p>
    <w:p w14:paraId="160597A3" w14:textId="377AFDFC" w:rsidR="00381B97" w:rsidRPr="00DA0B86" w:rsidRDefault="00381B97" w:rsidP="00381B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B86">
        <w:rPr>
          <w:rFonts w:ascii="Times New Roman" w:hAnsi="Times New Roman" w:cs="Times New Roman"/>
          <w:sz w:val="28"/>
          <w:szCs w:val="28"/>
          <w:lang w:val="ru-RU"/>
        </w:rPr>
        <w:t>Зимнякское сельское поселение</w:t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A0B86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 w:rsidR="00C91F45">
        <w:rPr>
          <w:rFonts w:ascii="Times New Roman" w:hAnsi="Times New Roman" w:cs="Times New Roman"/>
          <w:sz w:val="28"/>
          <w:szCs w:val="28"/>
          <w:lang w:val="ru-RU"/>
        </w:rPr>
        <w:t>Е.А.Кузьминых</w:t>
      </w:r>
      <w:bookmarkStart w:id="7" w:name="_GoBack"/>
      <w:bookmarkEnd w:id="7"/>
    </w:p>
    <w:p w14:paraId="6F96F82B" w14:textId="77777777" w:rsidR="00381B97" w:rsidRPr="00DA0B86" w:rsidRDefault="00381B97" w:rsidP="00381B9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BB6D0E" w14:textId="77777777" w:rsidR="00381B97" w:rsidRPr="00DA0B86" w:rsidRDefault="00381B97" w:rsidP="00381B97">
      <w:pPr>
        <w:widowControl w:val="0"/>
        <w:autoSpaceDE w:val="0"/>
        <w:autoSpaceDN w:val="0"/>
        <w:adjustRightInd w:val="0"/>
        <w:spacing w:line="240" w:lineRule="auto"/>
        <w:ind w:left="1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A53670F" w14:textId="77777777" w:rsidR="003C7072" w:rsidRPr="00DA0B86" w:rsidRDefault="003C7072" w:rsidP="003C7072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</w:p>
    <w:p w14:paraId="1CA59466" w14:textId="77777777" w:rsidR="003C7072" w:rsidRPr="00DA0B86" w:rsidRDefault="003C7072" w:rsidP="003C7072">
      <w:pPr>
        <w:pStyle w:val="a3"/>
        <w:tabs>
          <w:tab w:val="left" w:pos="1560"/>
        </w:tabs>
        <w:autoSpaceDE w:val="0"/>
        <w:autoSpaceDN w:val="0"/>
        <w:adjustRightInd w:val="0"/>
        <w:spacing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</w:p>
    <w:p w14:paraId="173AE0C1" w14:textId="77777777" w:rsidR="003C7072" w:rsidRPr="00DA0B86" w:rsidRDefault="003C7072" w:rsidP="003C7072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</w:p>
    <w:p w14:paraId="48CCFB78" w14:textId="77777777" w:rsidR="003C7072" w:rsidRPr="00DA0B86" w:rsidRDefault="003C7072" w:rsidP="003C7072">
      <w:pPr>
        <w:widowControl w:val="0"/>
        <w:autoSpaceDE w:val="0"/>
        <w:autoSpaceDN w:val="0"/>
        <w:adjustRightInd w:val="0"/>
        <w:ind w:firstLine="993"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7AD7FCA3" w14:textId="77777777" w:rsidR="00634D66" w:rsidRPr="00DA0B86" w:rsidRDefault="00634D6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03F572" w14:textId="77777777" w:rsidR="007A354F" w:rsidRPr="00DA0B86" w:rsidRDefault="007A354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A354F" w:rsidRPr="00DA0B86" w:rsidSect="00016AD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72"/>
    <w:rsid w:val="000159E0"/>
    <w:rsid w:val="0002342D"/>
    <w:rsid w:val="00056075"/>
    <w:rsid w:val="000624EE"/>
    <w:rsid w:val="000A1E01"/>
    <w:rsid w:val="000A3191"/>
    <w:rsid w:val="000C13BC"/>
    <w:rsid w:val="000C24DB"/>
    <w:rsid w:val="00136AD6"/>
    <w:rsid w:val="00194E7E"/>
    <w:rsid w:val="001A707B"/>
    <w:rsid w:val="001B074C"/>
    <w:rsid w:val="001E772E"/>
    <w:rsid w:val="001F1140"/>
    <w:rsid w:val="00240FFE"/>
    <w:rsid w:val="00271012"/>
    <w:rsid w:val="002B0A2A"/>
    <w:rsid w:val="002C6A78"/>
    <w:rsid w:val="00317067"/>
    <w:rsid w:val="0034052D"/>
    <w:rsid w:val="00362E0E"/>
    <w:rsid w:val="00365573"/>
    <w:rsid w:val="00371CE6"/>
    <w:rsid w:val="00381B97"/>
    <w:rsid w:val="003C7072"/>
    <w:rsid w:val="003E1D7D"/>
    <w:rsid w:val="00424B48"/>
    <w:rsid w:val="004F2560"/>
    <w:rsid w:val="004F63C8"/>
    <w:rsid w:val="00550724"/>
    <w:rsid w:val="00603940"/>
    <w:rsid w:val="00634D66"/>
    <w:rsid w:val="00691247"/>
    <w:rsid w:val="0076106F"/>
    <w:rsid w:val="00766CCA"/>
    <w:rsid w:val="00774AE1"/>
    <w:rsid w:val="00790BD3"/>
    <w:rsid w:val="007A354F"/>
    <w:rsid w:val="007C5E3C"/>
    <w:rsid w:val="0085409D"/>
    <w:rsid w:val="00857BD8"/>
    <w:rsid w:val="00873FF4"/>
    <w:rsid w:val="00886201"/>
    <w:rsid w:val="008A6E9E"/>
    <w:rsid w:val="008E349C"/>
    <w:rsid w:val="009653B2"/>
    <w:rsid w:val="0098690C"/>
    <w:rsid w:val="009A71BB"/>
    <w:rsid w:val="00A111AC"/>
    <w:rsid w:val="00A226E2"/>
    <w:rsid w:val="00A23594"/>
    <w:rsid w:val="00AB0A28"/>
    <w:rsid w:val="00AB3DD2"/>
    <w:rsid w:val="00AB7369"/>
    <w:rsid w:val="00AE2B7B"/>
    <w:rsid w:val="00AF45F1"/>
    <w:rsid w:val="00C91F45"/>
    <w:rsid w:val="00C92D86"/>
    <w:rsid w:val="00CD6295"/>
    <w:rsid w:val="00CD7EF2"/>
    <w:rsid w:val="00D4106A"/>
    <w:rsid w:val="00D63685"/>
    <w:rsid w:val="00D80A3F"/>
    <w:rsid w:val="00DA0B86"/>
    <w:rsid w:val="00DA0F8B"/>
    <w:rsid w:val="00EA282F"/>
    <w:rsid w:val="00EA357E"/>
    <w:rsid w:val="00EF313F"/>
    <w:rsid w:val="00F172F8"/>
    <w:rsid w:val="00FC4122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346D"/>
  <w15:docId w15:val="{995C97CE-3097-45BD-A62B-C87EA46F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072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072"/>
    <w:pPr>
      <w:ind w:left="720"/>
      <w:contextualSpacing/>
    </w:pPr>
  </w:style>
  <w:style w:type="paragraph" w:customStyle="1" w:styleId="Default">
    <w:name w:val="Default"/>
    <w:rsid w:val="003C70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394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F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-indent">
    <w:name w:val="no-indent"/>
    <w:basedOn w:val="a"/>
    <w:rsid w:val="00FF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</dc:creator>
  <cp:lastModifiedBy>Елена Андреевна</cp:lastModifiedBy>
  <cp:revision>3</cp:revision>
  <cp:lastPrinted>2024-07-10T11:58:00Z</cp:lastPrinted>
  <dcterms:created xsi:type="dcterms:W3CDTF">2025-08-19T08:35:00Z</dcterms:created>
  <dcterms:modified xsi:type="dcterms:W3CDTF">2025-08-19T11:20:00Z</dcterms:modified>
</cp:coreProperties>
</file>